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38" w:rsidRPr="00843038" w:rsidRDefault="00843038" w:rsidP="00843038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843038">
        <w:rPr>
          <w:rFonts w:ascii="Calibri" w:eastAsia="Calibri" w:hAnsi="Calibri" w:cs="Calibri"/>
          <w:b/>
          <w:color w:val="00B050"/>
          <w:sz w:val="36"/>
          <w:szCs w:val="21"/>
        </w:rPr>
        <w:t>Projekt „Kierunek Kariera” i „Kierunek Kariera Zawodowa”</w:t>
      </w:r>
    </w:p>
    <w:p w:rsidR="00843038" w:rsidRPr="00843038" w:rsidRDefault="00843038" w:rsidP="00843038">
      <w:pP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21"/>
        </w:rPr>
      </w:pPr>
      <w:r w:rsidRPr="00843038">
        <w:rPr>
          <w:rFonts w:ascii="Calibri" w:eastAsia="Calibri" w:hAnsi="Calibri" w:cs="Calibri"/>
          <w:b/>
          <w:color w:val="00B050"/>
          <w:sz w:val="36"/>
          <w:szCs w:val="21"/>
        </w:rPr>
        <w:t xml:space="preserve"> doradztwo zawodowe i szkolenia dla osób pracujących!</w:t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Chcesz nauczyć się języka? Skończyć kurs prawa jazdy? Zdobyć nowe umiejętności? Jeśli tak, to mamy dla Ciebie propozycję. </w:t>
      </w:r>
      <w:r w:rsidRPr="00843038">
        <w:rPr>
          <w:rFonts w:ascii="Calibri" w:eastAsia="Calibri" w:hAnsi="Calibri" w:cs="Times New Roman"/>
          <w:sz w:val="21"/>
          <w:szCs w:val="21"/>
        </w:rPr>
        <w:t>Wojewódzki Urząd Pracy w Krakowie realizuje projekt „Kierunek Kariera”. Dzięki niemu uczestnik wybranego przez siebie szkolenia lub kursu ma opłacone do 87% jego kosztów. Sam płaci więc tylko niewielką część ceny.</w:t>
      </w: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:rsidR="00843038" w:rsidRPr="00843038" w:rsidRDefault="00843038" w:rsidP="00843038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Musisz być dorosły (nie ma górnej granicy wieku) </w:t>
      </w:r>
      <w:r w:rsidRPr="00843038">
        <w:rPr>
          <w:rFonts w:ascii="Calibri" w:eastAsia="Calibri" w:hAnsi="Calibri" w:cs="Times New Roman"/>
          <w:b/>
          <w:sz w:val="21"/>
          <w:szCs w:val="21"/>
        </w:rPr>
        <w:t>i pracować</w:t>
      </w:r>
    </w:p>
    <w:p w:rsidR="00843038" w:rsidRP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Musisz też być związany z Małopolską (przez miejsce zamieszkania, pracy lub nauki)</w:t>
      </w:r>
    </w:p>
    <w:p w:rsidR="00843038" w:rsidRPr="00843038" w:rsidRDefault="00843038" w:rsidP="00843038">
      <w:pPr>
        <w:numPr>
          <w:ilvl w:val="0"/>
          <w:numId w:val="16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Dodatkowo, </w:t>
      </w:r>
      <w:r w:rsidRPr="00843038">
        <w:rPr>
          <w:rFonts w:ascii="Calibri" w:eastAsia="Calibri" w:hAnsi="Calibri" w:cs="Times New Roman"/>
          <w:b/>
          <w:sz w:val="21"/>
          <w:szCs w:val="21"/>
        </w:rPr>
        <w:t>jeśli masz mniej niż 50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,  Twoje wykształcenie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nie może obejmować więcej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niż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zdaną maturę.</w:t>
      </w:r>
    </w:p>
    <w:p w:rsidR="00843038" w:rsidRPr="00843038" w:rsidRDefault="00843038" w:rsidP="00843038">
      <w:pPr>
        <w:ind w:left="72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Kim jest osoba pracująca? </w:t>
      </w:r>
    </w:p>
    <w:p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Jeżeli: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zatrudniony na umowę o pracę, umowę-zlecenie, umowę o dzieło, na podstawie powołania, wyboru, mianowania, spółdzielczej umowy o pracę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prowadzisz jednoosobową działalność gospodarczą i nie zatrudniasz pracowników lub</w:t>
      </w:r>
    </w:p>
    <w:p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rolnikiem,</w:t>
      </w:r>
    </w:p>
    <w:p w:rsidR="00843038" w:rsidRP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To jesteś osobą pracującą.</w:t>
      </w:r>
    </w:p>
    <w:p w:rsidR="00843038" w:rsidRP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 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możesz otrzymać 180 bonów o wartości 2700 zł z 87%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dofinansowaniem. 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na szkolenia i kursy: językowe, komputerowe, prawo jazdy kategorii A, B, C, C+E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(szkolenia C, C+ E bez uprawnień zawodowych) . </w:t>
      </w:r>
    </w:p>
    <w:p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sz w:val="21"/>
          <w:szCs w:val="21"/>
        </w:rPr>
        <w:t>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 Zawodowa możesz otrzymać 337 bonów o wartości 5055 zł z  85% dofinansowaniem.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na szkolenia umożliwiające zmianę, nabycie nowych kompetencji zawodowych potwierdzonych egzaminami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(certyfikatami) takich jak: kwalifikacyjne kursy zawodowe; kursy umiejętności zawodowych; kursy umożliwiające uzyskiwanie i uzupełnianie wiedzy, umiejętności i kwalifikacji zawodowych; szkolenia prowadzące do uzyskania uprawnień do wykonywania zawodów regulowanych; szkolenia zawodowe; język obcy zawodowy; prawo jazdy zawodowe kat. C, C+E wraz z uprawnieniami zawodowymi, D, T; egzaminy zewnętrzne; studia podyplomowe.</w:t>
      </w:r>
    </w:p>
    <w:p w:rsidR="00843038" w:rsidRPr="00843038" w:rsidRDefault="00843038" w:rsidP="00843038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:rsidR="00843038" w:rsidRPr="00843038" w:rsidRDefault="00843038" w:rsidP="00843038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zawodowym poprzez stronę </w:t>
      </w:r>
      <w:hyperlink r:id="rId9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w zakładce „Zgłoś się”. </w:t>
      </w:r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Jeśli masz mniej niż 25 lat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możesz zgłosić się tylko w wyznaczonych terminach. Szczegóły na stronie  </w:t>
      </w:r>
      <w:hyperlink r:id="rId10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 w zakładce „Rekrutacja &gt; 25 roku życia”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Na spotkaniu z doradcą porozmawiasz o swojej dotychczasowej karierze zawodowej i możliwościach jej rozwoju. Razem sporządzicie Twój Bilans Kariery. Z doradcą możesz spotkać się w:</w:t>
      </w:r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•</w:t>
      </w:r>
      <w:r w:rsidRPr="00843038">
        <w:rPr>
          <w:rFonts w:ascii="Calibri" w:eastAsia="Calibri" w:hAnsi="Calibri" w:cs="Times New Roman"/>
          <w:sz w:val="21"/>
          <w:szCs w:val="21"/>
        </w:rPr>
        <w:tab/>
        <w:t>Krakowie – w Centrum Informacji i Planowania Kariery Zawodowej, Plac na Stawach 1, 30-107 Kraków, tel. 12 4240738;</w:t>
      </w:r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•</w:t>
      </w:r>
      <w:r w:rsidRPr="00843038">
        <w:rPr>
          <w:rFonts w:ascii="Calibri" w:eastAsia="Calibri" w:hAnsi="Calibri" w:cs="Times New Roman"/>
          <w:sz w:val="21"/>
          <w:szCs w:val="21"/>
        </w:rPr>
        <w:tab/>
        <w:t>Tarnowie – w Centrum Informacji i Planowania Kariery Zawodowej, al. Solidarności 5-9, 33-100 Tarnów, tel. 14 6269940;</w:t>
      </w:r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•</w:t>
      </w:r>
      <w:r w:rsidRPr="00843038">
        <w:rPr>
          <w:rFonts w:ascii="Calibri" w:eastAsia="Calibri" w:hAnsi="Calibri" w:cs="Times New Roman"/>
          <w:sz w:val="21"/>
          <w:szCs w:val="21"/>
        </w:rPr>
        <w:tab/>
        <w:t>Nowym Sączu – w Centrum Informacji i Planowania Kariery Zawodowej, ul. Węgierska 146, 33-100 Nowy Sącz, tel. 18 4429490;</w:t>
      </w:r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lastRenderedPageBreak/>
        <w:t>•</w:t>
      </w:r>
      <w:r w:rsidRPr="00843038">
        <w:rPr>
          <w:rFonts w:ascii="Calibri" w:eastAsia="Calibri" w:hAnsi="Calibri" w:cs="Times New Roman"/>
          <w:sz w:val="21"/>
          <w:szCs w:val="21"/>
        </w:rPr>
        <w:tab/>
        <w:t xml:space="preserve">całkiem blisko, podczas lokalnego dyżuru naszego doradcy. Informacja o dyżurach dostępna jest na stronie </w:t>
      </w:r>
      <w:hyperlink r:id="rId11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 w zakładce „Nasze dyżury w Małopolsce”.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Zamówić bony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– więcej informacji na stronie </w:t>
      </w:r>
      <w:hyperlink r:id="rId12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https://kierunek.pociagdokariery.pl/artykul/Jak-zrealizowac-bony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Podpisać umowę</w:t>
      </w:r>
      <w:r w:rsidR="00687977">
        <w:rPr>
          <w:rFonts w:ascii="Calibri" w:eastAsia="Calibri" w:hAnsi="Calibri" w:cs="Times New Roman"/>
          <w:b/>
          <w:sz w:val="21"/>
          <w:szCs w:val="21"/>
        </w:rPr>
        <w:t>/umowy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na zakup bonów.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Zapłacić za bony</w:t>
      </w:r>
      <w:r w:rsidRPr="00843038">
        <w:rPr>
          <w:rFonts w:ascii="Calibri" w:eastAsia="Calibri" w:hAnsi="Calibri" w:cs="Times New Roman"/>
          <w:sz w:val="21"/>
          <w:szCs w:val="21"/>
        </w:rPr>
        <w:t>.</w:t>
      </w:r>
    </w:p>
    <w:p w:rsidR="00843038" w:rsidRPr="00843038" w:rsidRDefault="00843038" w:rsidP="00843038">
      <w:pPr>
        <w:numPr>
          <w:ilvl w:val="0"/>
          <w:numId w:val="17"/>
        </w:num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Zapisać się na szkolenie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wybrane na stronie </w:t>
      </w:r>
      <w:hyperlink r:id="rId13" w:history="1">
        <w:r w:rsidRPr="00843038">
          <w:rPr>
            <w:rFonts w:ascii="Calibri" w:eastAsia="Times New Roman" w:hAnsi="Calibri" w:cs="Calibri"/>
            <w:color w:val="0563C1"/>
            <w:sz w:val="21"/>
            <w:szCs w:val="21"/>
            <w:u w:val="single"/>
            <w:lang w:eastAsia="pl-PL"/>
          </w:rPr>
          <w:t>https://uslugirozwojowe.parp.gov.pl</w:t>
        </w:r>
      </w:hyperlink>
    </w:p>
    <w:p w:rsidR="00843038" w:rsidRPr="00843038" w:rsidRDefault="00843038" w:rsidP="00843038">
      <w:pPr>
        <w:ind w:left="360"/>
        <w:contextualSpacing/>
        <w:jc w:val="both"/>
        <w:rPr>
          <w:rFonts w:ascii="Calibri" w:eastAsia="Calibri" w:hAnsi="Calibri" w:cs="Times New Roman"/>
          <w:sz w:val="21"/>
          <w:szCs w:val="21"/>
        </w:rPr>
      </w:pPr>
    </w:p>
    <w:p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Gdzie mogę otrzymać dodatkowe informacje? </w:t>
      </w:r>
    </w:p>
    <w:p w:rsidR="00843038" w:rsidRDefault="00843038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  <w:r w:rsidRPr="00843038">
        <w:rPr>
          <w:rFonts w:ascii="Calibri" w:eastAsia="Calibri" w:hAnsi="Calibri" w:cs="Times New Roman"/>
          <w:sz w:val="21"/>
          <w:szCs w:val="21"/>
        </w:rPr>
        <w:t xml:space="preserve">W siedzibie Wojewódzkiego Urzędu Pracy w Krakowie, Plac na Stawach 1, 30-107 Kraków (punkt informacji  na parterze), telefonicznie pod numerem telefonu 12 619 84 55, mailowo pod adresem </w:t>
      </w:r>
      <w:hyperlink r:id="rId14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kariera@wup-krakow.pl</w:t>
        </w:r>
      </w:hyperlink>
    </w:p>
    <w:p w:rsidR="00064FE5" w:rsidRDefault="00064FE5" w:rsidP="00843038">
      <w:pPr>
        <w:spacing w:after="0"/>
        <w:jc w:val="both"/>
        <w:rPr>
          <w:rFonts w:ascii="Calibri" w:eastAsia="Calibri" w:hAnsi="Calibri" w:cs="Times New Roman"/>
          <w:color w:val="0563C1"/>
          <w:sz w:val="21"/>
          <w:szCs w:val="21"/>
          <w:u w:val="single"/>
        </w:rPr>
      </w:pPr>
      <w:bookmarkStart w:id="0" w:name="_GoBack"/>
      <w:bookmarkEnd w:id="0"/>
    </w:p>
    <w:sectPr w:rsidR="00064FE5" w:rsidSect="005B13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34" w:rsidRDefault="008E7734" w:rsidP="00953F5E">
      <w:pPr>
        <w:spacing w:after="0" w:line="240" w:lineRule="auto"/>
      </w:pPr>
      <w:r>
        <w:separator/>
      </w:r>
    </w:p>
  </w:endnote>
  <w:endnote w:type="continuationSeparator" w:id="0">
    <w:p w:rsidR="008E7734" w:rsidRDefault="008E7734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  <w:r>
      <w:rPr>
        <w:noProof/>
        <w:lang w:eastAsia="pl-PL"/>
      </w:rPr>
      <w:drawing>
        <wp:inline distT="0" distB="0" distL="0" distR="0" wp14:anchorId="7D81CC7C" wp14:editId="778E9DD7">
          <wp:extent cx="5760720" cy="340154"/>
          <wp:effectExtent l="0" t="0" r="0" b="3175"/>
          <wp:docPr id="1" name="Obraz 1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34" w:rsidRDefault="008E7734" w:rsidP="00953F5E">
      <w:pPr>
        <w:spacing w:after="0" w:line="240" w:lineRule="auto"/>
      </w:pPr>
      <w:r>
        <w:separator/>
      </w:r>
    </w:p>
  </w:footnote>
  <w:footnote w:type="continuationSeparator" w:id="0">
    <w:p w:rsidR="008E7734" w:rsidRDefault="008E7734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  <w:r w:rsidRPr="00953F5E">
      <w:rPr>
        <w:noProof/>
        <w:lang w:eastAsia="pl-PL"/>
      </w:rPr>
      <w:drawing>
        <wp:inline distT="0" distB="0" distL="0" distR="0" wp14:anchorId="6CDE643D" wp14:editId="2AB85AD8">
          <wp:extent cx="5740484" cy="634785"/>
          <wp:effectExtent l="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70" w:rsidRDefault="001772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2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02DB8"/>
    <w:multiLevelType w:val="hybridMultilevel"/>
    <w:tmpl w:val="362C9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9"/>
  </w:num>
  <w:num w:numId="6">
    <w:abstractNumId w:val="22"/>
  </w:num>
  <w:num w:numId="7">
    <w:abstractNumId w:val="14"/>
  </w:num>
  <w:num w:numId="8">
    <w:abstractNumId w:val="18"/>
  </w:num>
  <w:num w:numId="9">
    <w:abstractNumId w:val="28"/>
  </w:num>
  <w:num w:numId="10">
    <w:abstractNumId w:val="0"/>
  </w:num>
  <w:num w:numId="11">
    <w:abstractNumId w:val="9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9"/>
  </w:num>
  <w:num w:numId="17">
    <w:abstractNumId w:val="24"/>
  </w:num>
  <w:num w:numId="18">
    <w:abstractNumId w:val="1"/>
  </w:num>
  <w:num w:numId="19">
    <w:abstractNumId w:val="20"/>
  </w:num>
  <w:num w:numId="20">
    <w:abstractNumId w:val="25"/>
  </w:num>
  <w:num w:numId="21">
    <w:abstractNumId w:val="4"/>
  </w:num>
  <w:num w:numId="22">
    <w:abstractNumId w:val="16"/>
  </w:num>
  <w:num w:numId="23">
    <w:abstractNumId w:val="2"/>
  </w:num>
  <w:num w:numId="24">
    <w:abstractNumId w:val="26"/>
  </w:num>
  <w:num w:numId="25">
    <w:abstractNumId w:val="12"/>
  </w:num>
  <w:num w:numId="26">
    <w:abstractNumId w:val="13"/>
  </w:num>
  <w:num w:numId="27">
    <w:abstractNumId w:val="3"/>
  </w:num>
  <w:num w:numId="28">
    <w:abstractNumId w:val="21"/>
  </w:num>
  <w:num w:numId="29">
    <w:abstractNumId w:val="5"/>
  </w:num>
  <w:num w:numId="30">
    <w:abstractNumId w:val="30"/>
  </w:num>
  <w:num w:numId="31">
    <w:abstractNumId w:val="17"/>
  </w:num>
  <w:num w:numId="32">
    <w:abstractNumId w:val="34"/>
  </w:num>
  <w:num w:numId="33">
    <w:abstractNumId w:val="33"/>
  </w:num>
  <w:num w:numId="34">
    <w:abstractNumId w:val="7"/>
  </w:num>
  <w:num w:numId="35">
    <w:abstractNumId w:val="8"/>
  </w:num>
  <w:num w:numId="36">
    <w:abstractNumId w:val="11"/>
  </w:num>
  <w:num w:numId="37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styna Telejko">
    <w15:presenceInfo w15:providerId="AD" w15:userId="S-1-5-21-4019748387-529970881-909906298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84"/>
    <w:rsid w:val="00012BBA"/>
    <w:rsid w:val="00016BFE"/>
    <w:rsid w:val="00021B3E"/>
    <w:rsid w:val="00030A5D"/>
    <w:rsid w:val="00034429"/>
    <w:rsid w:val="00040501"/>
    <w:rsid w:val="000440F5"/>
    <w:rsid w:val="000607DA"/>
    <w:rsid w:val="00063C6E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C10B4"/>
    <w:rsid w:val="000D090D"/>
    <w:rsid w:val="000F13E9"/>
    <w:rsid w:val="000F231A"/>
    <w:rsid w:val="001072BC"/>
    <w:rsid w:val="00111F55"/>
    <w:rsid w:val="001233B0"/>
    <w:rsid w:val="00123A34"/>
    <w:rsid w:val="00130D82"/>
    <w:rsid w:val="0013282D"/>
    <w:rsid w:val="00137234"/>
    <w:rsid w:val="00145760"/>
    <w:rsid w:val="00150967"/>
    <w:rsid w:val="001526C1"/>
    <w:rsid w:val="001555EC"/>
    <w:rsid w:val="00155847"/>
    <w:rsid w:val="00155B84"/>
    <w:rsid w:val="00162D84"/>
    <w:rsid w:val="00177270"/>
    <w:rsid w:val="001B61B1"/>
    <w:rsid w:val="001B7BCE"/>
    <w:rsid w:val="001C2353"/>
    <w:rsid w:val="001C2DF5"/>
    <w:rsid w:val="001D153D"/>
    <w:rsid w:val="001D2727"/>
    <w:rsid w:val="00202066"/>
    <w:rsid w:val="00206851"/>
    <w:rsid w:val="00212818"/>
    <w:rsid w:val="002173E0"/>
    <w:rsid w:val="00223C02"/>
    <w:rsid w:val="002250F0"/>
    <w:rsid w:val="00232372"/>
    <w:rsid w:val="00237F24"/>
    <w:rsid w:val="002412B3"/>
    <w:rsid w:val="00241D20"/>
    <w:rsid w:val="00260572"/>
    <w:rsid w:val="00262F17"/>
    <w:rsid w:val="00280181"/>
    <w:rsid w:val="00280D5A"/>
    <w:rsid w:val="0028109B"/>
    <w:rsid w:val="00292AE8"/>
    <w:rsid w:val="002A1EE0"/>
    <w:rsid w:val="002A2587"/>
    <w:rsid w:val="002B0656"/>
    <w:rsid w:val="002B67AC"/>
    <w:rsid w:val="002C0448"/>
    <w:rsid w:val="002C1BDB"/>
    <w:rsid w:val="002D3D13"/>
    <w:rsid w:val="002E2ED2"/>
    <w:rsid w:val="002E5D97"/>
    <w:rsid w:val="002F776B"/>
    <w:rsid w:val="00300D81"/>
    <w:rsid w:val="0030167E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D4B9A"/>
    <w:rsid w:val="003E228C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C1470"/>
    <w:rsid w:val="004C2FE8"/>
    <w:rsid w:val="004D549F"/>
    <w:rsid w:val="004E1B18"/>
    <w:rsid w:val="00502ECA"/>
    <w:rsid w:val="00504858"/>
    <w:rsid w:val="00505248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768D"/>
    <w:rsid w:val="00621077"/>
    <w:rsid w:val="00621362"/>
    <w:rsid w:val="00625FCD"/>
    <w:rsid w:val="006265E9"/>
    <w:rsid w:val="006273F4"/>
    <w:rsid w:val="00627639"/>
    <w:rsid w:val="00642A3E"/>
    <w:rsid w:val="00647F51"/>
    <w:rsid w:val="0065411A"/>
    <w:rsid w:val="00661DAE"/>
    <w:rsid w:val="00662E66"/>
    <w:rsid w:val="0066552A"/>
    <w:rsid w:val="00667350"/>
    <w:rsid w:val="00667E83"/>
    <w:rsid w:val="00673F7A"/>
    <w:rsid w:val="00684762"/>
    <w:rsid w:val="00687977"/>
    <w:rsid w:val="006944D2"/>
    <w:rsid w:val="00697B3F"/>
    <w:rsid w:val="006A5162"/>
    <w:rsid w:val="006A7C3B"/>
    <w:rsid w:val="006D725D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934E2"/>
    <w:rsid w:val="007D72F3"/>
    <w:rsid w:val="007F4055"/>
    <w:rsid w:val="00801C80"/>
    <w:rsid w:val="008130FC"/>
    <w:rsid w:val="008221F5"/>
    <w:rsid w:val="00835371"/>
    <w:rsid w:val="00836F9E"/>
    <w:rsid w:val="00843038"/>
    <w:rsid w:val="008469B5"/>
    <w:rsid w:val="00854CB9"/>
    <w:rsid w:val="0086018E"/>
    <w:rsid w:val="00864AD9"/>
    <w:rsid w:val="00866716"/>
    <w:rsid w:val="008734E3"/>
    <w:rsid w:val="00880D2E"/>
    <w:rsid w:val="008A1B21"/>
    <w:rsid w:val="008A5B61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E3428"/>
    <w:rsid w:val="009F6EF3"/>
    <w:rsid w:val="00A02D93"/>
    <w:rsid w:val="00A128E8"/>
    <w:rsid w:val="00A13D17"/>
    <w:rsid w:val="00A22650"/>
    <w:rsid w:val="00A25171"/>
    <w:rsid w:val="00A3159A"/>
    <w:rsid w:val="00A34C4D"/>
    <w:rsid w:val="00A54369"/>
    <w:rsid w:val="00A60F79"/>
    <w:rsid w:val="00A64740"/>
    <w:rsid w:val="00A66F61"/>
    <w:rsid w:val="00A70FD4"/>
    <w:rsid w:val="00A743AF"/>
    <w:rsid w:val="00A76EEE"/>
    <w:rsid w:val="00A819E4"/>
    <w:rsid w:val="00A8394C"/>
    <w:rsid w:val="00AA5216"/>
    <w:rsid w:val="00AA6BB6"/>
    <w:rsid w:val="00AC159C"/>
    <w:rsid w:val="00AD1891"/>
    <w:rsid w:val="00AD47A6"/>
    <w:rsid w:val="00AE41E0"/>
    <w:rsid w:val="00AF0216"/>
    <w:rsid w:val="00AF65E3"/>
    <w:rsid w:val="00B111F3"/>
    <w:rsid w:val="00B175B0"/>
    <w:rsid w:val="00B37D74"/>
    <w:rsid w:val="00B458BF"/>
    <w:rsid w:val="00B550C4"/>
    <w:rsid w:val="00B5682B"/>
    <w:rsid w:val="00B57C3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C128C5"/>
    <w:rsid w:val="00C12C7C"/>
    <w:rsid w:val="00C20A76"/>
    <w:rsid w:val="00C228AC"/>
    <w:rsid w:val="00C36543"/>
    <w:rsid w:val="00C4578E"/>
    <w:rsid w:val="00C54C38"/>
    <w:rsid w:val="00C568D5"/>
    <w:rsid w:val="00C71E85"/>
    <w:rsid w:val="00C80256"/>
    <w:rsid w:val="00C82EF3"/>
    <w:rsid w:val="00C85C7C"/>
    <w:rsid w:val="00C947CC"/>
    <w:rsid w:val="00CA086E"/>
    <w:rsid w:val="00CA3B80"/>
    <w:rsid w:val="00CA57E5"/>
    <w:rsid w:val="00CB4CD5"/>
    <w:rsid w:val="00CB5EF4"/>
    <w:rsid w:val="00CB72F7"/>
    <w:rsid w:val="00CB7D0B"/>
    <w:rsid w:val="00CC0310"/>
    <w:rsid w:val="00CC25AB"/>
    <w:rsid w:val="00CF4B91"/>
    <w:rsid w:val="00CF6A8B"/>
    <w:rsid w:val="00D02CCD"/>
    <w:rsid w:val="00D03248"/>
    <w:rsid w:val="00D06886"/>
    <w:rsid w:val="00D360A4"/>
    <w:rsid w:val="00D476D5"/>
    <w:rsid w:val="00D50424"/>
    <w:rsid w:val="00D60097"/>
    <w:rsid w:val="00D66E1E"/>
    <w:rsid w:val="00D74B73"/>
    <w:rsid w:val="00D7710E"/>
    <w:rsid w:val="00D80863"/>
    <w:rsid w:val="00D82D1D"/>
    <w:rsid w:val="00D96C25"/>
    <w:rsid w:val="00DA5A30"/>
    <w:rsid w:val="00DA7203"/>
    <w:rsid w:val="00DB03F6"/>
    <w:rsid w:val="00DB41AC"/>
    <w:rsid w:val="00DB4C48"/>
    <w:rsid w:val="00DB57D2"/>
    <w:rsid w:val="00DC001C"/>
    <w:rsid w:val="00DC53CC"/>
    <w:rsid w:val="00DF38EF"/>
    <w:rsid w:val="00E22BFE"/>
    <w:rsid w:val="00E27F84"/>
    <w:rsid w:val="00E30144"/>
    <w:rsid w:val="00E32FA1"/>
    <w:rsid w:val="00E41DBD"/>
    <w:rsid w:val="00E53E57"/>
    <w:rsid w:val="00E564FC"/>
    <w:rsid w:val="00E60777"/>
    <w:rsid w:val="00E7555D"/>
    <w:rsid w:val="00E87CDB"/>
    <w:rsid w:val="00E907B1"/>
    <w:rsid w:val="00EB2605"/>
    <w:rsid w:val="00EB62DC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56EE6"/>
    <w:rsid w:val="00F60FCD"/>
    <w:rsid w:val="00F64449"/>
    <w:rsid w:val="00F7434E"/>
    <w:rsid w:val="00F76095"/>
    <w:rsid w:val="00F83C23"/>
    <w:rsid w:val="00F877B0"/>
    <w:rsid w:val="00FA24C5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slugirozwojowe.parp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kierunek.pociagdokariery.pl/artykul/Jak-zrealizowac-bon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erunek.pociagdokariery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kierunek.pociagdokariery.p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yperlink" Target="mailto:kariera@wup-krakow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A3BB8-5D52-4DA2-A558-F1EF22F3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4</cp:revision>
  <cp:lastPrinted>2019-01-04T11:55:00Z</cp:lastPrinted>
  <dcterms:created xsi:type="dcterms:W3CDTF">2018-12-11T08:48:00Z</dcterms:created>
  <dcterms:modified xsi:type="dcterms:W3CDTF">2019-01-04T11:55:00Z</dcterms:modified>
</cp:coreProperties>
</file>